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88" w:rsidRDefault="00402B88" w:rsidP="00402B88">
      <w:pPr>
        <w:tabs>
          <w:tab w:val="left" w:pos="1134"/>
        </w:tabs>
        <w:spacing w:after="0" w:line="276" w:lineRule="auto"/>
        <w:jc w:val="center"/>
      </w:pPr>
      <w:bookmarkStart w:id="0" w:name="_Toc498783551"/>
    </w:p>
    <w:p w:rsidR="00402B88" w:rsidRDefault="00402B88" w:rsidP="00402B88">
      <w:pPr>
        <w:tabs>
          <w:tab w:val="left" w:pos="1134"/>
        </w:tabs>
        <w:spacing w:after="0" w:line="276" w:lineRule="auto"/>
        <w:jc w:val="center"/>
      </w:pPr>
    </w:p>
    <w:p w:rsidR="00402B88" w:rsidRPr="002769C9" w:rsidRDefault="00402B88" w:rsidP="00402B88">
      <w:pPr>
        <w:tabs>
          <w:tab w:val="left" w:pos="1134"/>
        </w:tabs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t xml:space="preserve">" </w:t>
      </w:r>
      <w:r w:rsidRPr="00333A36">
        <w:rPr>
          <w:rFonts w:ascii="Times New Roman" w:hAnsi="Times New Roman"/>
          <w:b/>
          <w:i/>
          <w:color w:val="000000"/>
          <w:sz w:val="40"/>
          <w:szCs w:val="40"/>
        </w:rPr>
        <w:t>Положение о предметной олимпиаде для учащихся выпускных классов организаций общего среднего образования Республики Казахстан на базе АТУ</w:t>
      </w:r>
      <w:r>
        <w:rPr>
          <w:rFonts w:ascii="Times New Roman" w:hAnsi="Times New Roman"/>
          <w:b/>
          <w:i/>
          <w:color w:val="000000"/>
          <w:sz w:val="40"/>
          <w:szCs w:val="40"/>
        </w:rPr>
        <w:t>"</w:t>
      </w:r>
      <w:r w:rsidRPr="00333A36">
        <w:rPr>
          <w:rFonts w:ascii="Times New Roman" w:hAnsi="Times New Roman"/>
          <w:b/>
          <w:i/>
          <w:color w:val="000000"/>
          <w:sz w:val="40"/>
          <w:szCs w:val="40"/>
        </w:rPr>
        <w:t xml:space="preserve"> </w:t>
      </w:r>
      <w:r w:rsidRPr="002769C9">
        <w:rPr>
          <w:rFonts w:ascii="Times New Roman" w:hAnsi="Times New Roman"/>
          <w:b/>
          <w:i/>
          <w:color w:val="000000"/>
          <w:sz w:val="40"/>
          <w:szCs w:val="40"/>
        </w:rPr>
        <w:t>(</w:t>
      </w:r>
      <w:r w:rsidRPr="002769C9">
        <w:rPr>
          <w:rFonts w:ascii="Times New Roman" w:hAnsi="Times New Roman"/>
          <w:b/>
          <w:i/>
        </w:rPr>
        <w:t>Выписка</w:t>
      </w:r>
      <w:r w:rsidRPr="002769C9">
        <w:rPr>
          <w:rFonts w:ascii="Times New Roman" w:hAnsi="Times New Roman"/>
          <w:b/>
          <w:i/>
          <w:sz w:val="40"/>
          <w:szCs w:val="40"/>
        </w:rPr>
        <w:t>)</w:t>
      </w:r>
      <w:r w:rsidRPr="002769C9">
        <w:rPr>
          <w:rFonts w:ascii="Times New Roman" w:hAnsi="Times New Roman"/>
          <w:b/>
          <w:i/>
        </w:rPr>
        <w:t xml:space="preserve"> </w:t>
      </w:r>
    </w:p>
    <w:p w:rsidR="00402B88" w:rsidRPr="00402B88" w:rsidRDefault="00402B88" w:rsidP="00402B88">
      <w:pPr>
        <w:keepNext/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left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402B88" w:rsidRPr="00402B88" w:rsidRDefault="00402B88" w:rsidP="00402B88">
      <w:pPr>
        <w:keepNext/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left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402B88" w:rsidRPr="003C0DC7" w:rsidRDefault="00402B88" w:rsidP="00402B88">
      <w:pPr>
        <w:keepNext/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lef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3C0DC7">
        <w:rPr>
          <w:rFonts w:ascii="Times New Roman" w:hAnsi="Times New Roman"/>
          <w:b/>
          <w:bCs/>
          <w:i/>
          <w:sz w:val="28"/>
          <w:szCs w:val="28"/>
          <w:lang w:val="kk-KZ"/>
        </w:rPr>
        <w:t>10</w:t>
      </w:r>
      <w:r w:rsidRPr="003C0DC7">
        <w:rPr>
          <w:rFonts w:ascii="Times New Roman" w:hAnsi="Times New Roman"/>
          <w:b/>
          <w:bCs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</w:t>
      </w:r>
      <w:r w:rsidRPr="003C0DC7">
        <w:rPr>
          <w:rFonts w:ascii="Times New Roman" w:hAnsi="Times New Roman"/>
          <w:b/>
          <w:bCs/>
          <w:i/>
          <w:sz w:val="28"/>
          <w:szCs w:val="28"/>
        </w:rPr>
        <w:t xml:space="preserve">Порядок организации, проведения, участия и определения </w:t>
      </w:r>
      <w:bookmarkEnd w:id="0"/>
      <w:r>
        <w:rPr>
          <w:rFonts w:ascii="Times New Roman" w:hAnsi="Times New Roman"/>
          <w:b/>
          <w:bCs/>
          <w:i/>
          <w:sz w:val="28"/>
          <w:szCs w:val="28"/>
        </w:rPr>
        <w:t>ПО.</w:t>
      </w:r>
    </w:p>
    <w:p w:rsidR="00402B88" w:rsidRPr="00487BC9" w:rsidRDefault="00402B88" w:rsidP="00402B88">
      <w:pPr>
        <w:tabs>
          <w:tab w:val="left" w:pos="709"/>
          <w:tab w:val="left" w:pos="993"/>
        </w:tabs>
        <w:spacing w:after="0" w:line="240" w:lineRule="auto"/>
        <w:ind w:firstLine="425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10.1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ab/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В ПО принимают участие учащиеся выпускных классов образовательных учреждений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Казахстан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на добровольной основе.   </w:t>
      </w:r>
    </w:p>
    <w:p w:rsidR="00402B88" w:rsidRPr="00487BC9" w:rsidRDefault="00402B88" w:rsidP="00402B88">
      <w:pPr>
        <w:tabs>
          <w:tab w:val="left" w:pos="993"/>
          <w:tab w:val="left" w:pos="1276"/>
        </w:tabs>
        <w:spacing w:after="0" w:line="240" w:lineRule="auto"/>
        <w:ind w:firstLine="425"/>
        <w:contextualSpacing/>
        <w:rPr>
          <w:rFonts w:ascii="Times New Roman" w:eastAsia="Arial Unicode MS" w:hAnsi="Times New Roman" w:cs="Arial Unicode MS"/>
          <w:sz w:val="28"/>
          <w:szCs w:val="28"/>
          <w:lang w:val="kk-KZ"/>
        </w:rPr>
      </w:pPr>
      <w:r w:rsidRPr="00487BC9">
        <w:rPr>
          <w:rFonts w:ascii="Times New Roman" w:eastAsia="Arial Unicode MS" w:hAnsi="Times New Roman"/>
          <w:sz w:val="28"/>
          <w:szCs w:val="28"/>
          <w:lang w:val="kk-KZ"/>
        </w:rPr>
        <w:t>10</w:t>
      </w:r>
      <w:r w:rsidRPr="00487BC9">
        <w:rPr>
          <w:rFonts w:ascii="Times New Roman" w:eastAsia="Arial Unicode MS" w:hAnsi="Times New Roman"/>
          <w:sz w:val="28"/>
          <w:szCs w:val="28"/>
        </w:rPr>
        <w:t>.2</w:t>
      </w:r>
      <w:r w:rsidRPr="00487BC9">
        <w:rPr>
          <w:rFonts w:ascii="Times New Roman" w:eastAsia="Arial Unicode MS" w:hAnsi="Times New Roman"/>
          <w:sz w:val="28"/>
          <w:szCs w:val="28"/>
        </w:rPr>
        <w:tab/>
      </w:r>
      <w:r w:rsidRPr="00487BC9">
        <w:rPr>
          <w:rFonts w:ascii="Times New Roman" w:eastAsia="Arial Unicode MS" w:hAnsi="Times New Roman" w:cs="Arial Unicode MS"/>
          <w:sz w:val="28"/>
          <w:szCs w:val="28"/>
        </w:rPr>
        <w:t xml:space="preserve">ПО проводится с использованием собственного Интернет-ресурса, точка входа которого расположена на сайте </w:t>
      </w:r>
      <w:hyperlink r:id="rId5" w:history="1">
        <w:r w:rsidRPr="00487BC9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/>
            <w:lang w:val="en-US"/>
          </w:rPr>
          <w:t>www</w:t>
        </w:r>
        <w:r w:rsidRPr="00487BC9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/>
          </w:rPr>
          <w:t>.</w:t>
        </w:r>
        <w:proofErr w:type="spellStart"/>
        <w:r w:rsidRPr="00487BC9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/>
            <w:lang w:val="en-US"/>
          </w:rPr>
          <w:t>atu</w:t>
        </w:r>
        <w:proofErr w:type="spellEnd"/>
        <w:r w:rsidRPr="00487BC9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/>
          </w:rPr>
          <w:t>.</w:t>
        </w:r>
        <w:proofErr w:type="spellStart"/>
        <w:r w:rsidRPr="00487BC9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/>
            <w:lang w:val="en-US"/>
          </w:rPr>
          <w:t>kz</w:t>
        </w:r>
        <w:proofErr w:type="spellEnd"/>
      </w:hyperlink>
      <w:r>
        <w:rPr>
          <w:rFonts w:ascii="Times New Roman" w:eastAsia="Arial Unicode MS" w:hAnsi="Times New Roman" w:cs="Arial Unicode MS"/>
          <w:color w:val="0000FF"/>
          <w:sz w:val="28"/>
          <w:szCs w:val="28"/>
          <w:u w:val="single"/>
        </w:rPr>
        <w:t xml:space="preserve"> </w:t>
      </w:r>
      <w:r w:rsidRPr="00487BC9">
        <w:rPr>
          <w:rFonts w:ascii="Times New Roman" w:eastAsia="Arial Unicode MS" w:hAnsi="Times New Roman" w:cs="Arial Unicode MS"/>
          <w:sz w:val="28"/>
          <w:szCs w:val="28"/>
          <w:u w:val="single"/>
        </w:rPr>
        <w:t xml:space="preserve"> </w:t>
      </w:r>
      <w:r w:rsidRPr="003C0DC7">
        <w:rPr>
          <w:rFonts w:ascii="Times New Roman" w:eastAsia="Arial Unicode MS" w:hAnsi="Times New Roman" w:cs="Arial Unicode MS"/>
          <w:b/>
          <w:i/>
          <w:sz w:val="28"/>
          <w:szCs w:val="28"/>
          <w:u w:val="single"/>
        </w:rPr>
        <w:t>Абитуриент</w:t>
      </w:r>
      <w:r w:rsidRPr="00487BC9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АТУ. </w:t>
      </w:r>
      <w:r w:rsidRPr="00487BC9">
        <w:rPr>
          <w:rFonts w:ascii="Times New Roman" w:eastAsia="Arial Unicode MS" w:hAnsi="Times New Roman" w:cs="Arial Unicode MS"/>
          <w:sz w:val="28"/>
          <w:szCs w:val="28"/>
        </w:rPr>
        <w:t xml:space="preserve">На этом Интернет-ресурсе должны быть представлены как типовые задания, так и примеры решения заданий. </w:t>
      </w:r>
    </w:p>
    <w:p w:rsidR="00402B88" w:rsidRPr="00487BC9" w:rsidRDefault="00402B88" w:rsidP="00402B88">
      <w:pPr>
        <w:tabs>
          <w:tab w:val="left" w:pos="709"/>
          <w:tab w:val="left" w:pos="993"/>
        </w:tabs>
        <w:spacing w:after="0" w:line="240" w:lineRule="auto"/>
        <w:ind w:firstLine="425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>10.3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ab/>
        <w:t>ПО проводится в два тура:</w:t>
      </w:r>
    </w:p>
    <w:p w:rsidR="00402B88" w:rsidRPr="00487BC9" w:rsidRDefault="00402B88" w:rsidP="00402B88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C0DC7"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</w:t>
      </w:r>
      <w:r w:rsidRPr="003C0DC7">
        <w:rPr>
          <w:rFonts w:ascii="Times New Roman" w:eastAsia="Calibri" w:hAnsi="Times New Roman"/>
          <w:b/>
          <w:i/>
          <w:sz w:val="28"/>
          <w:szCs w:val="28"/>
          <w:lang w:eastAsia="en-US"/>
        </w:rPr>
        <w:t>-первый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(отборочный) тур в заочной (дистанционной) форме через Интернет, </w:t>
      </w:r>
    </w:p>
    <w:p w:rsidR="00402B88" w:rsidRPr="00487BC9" w:rsidRDefault="00402B88" w:rsidP="00402B88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C0DC7"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II</w:t>
      </w:r>
      <w:r w:rsidRPr="003C0DC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- </w:t>
      </w:r>
      <w:r w:rsidRPr="003C0DC7">
        <w:rPr>
          <w:rFonts w:ascii="Times New Roman" w:eastAsia="Calibri" w:hAnsi="Times New Roman"/>
          <w:b/>
          <w:i/>
          <w:sz w:val="28"/>
          <w:szCs w:val="28"/>
          <w:lang w:eastAsia="en-US"/>
        </w:rPr>
        <w:t>второй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(заключительный) тур олимпиады в очной форме в АТУ.</w:t>
      </w:r>
    </w:p>
    <w:p w:rsidR="00402B88" w:rsidRPr="00487BC9" w:rsidRDefault="00402B88" w:rsidP="00402B88">
      <w:pPr>
        <w:tabs>
          <w:tab w:val="left" w:pos="709"/>
          <w:tab w:val="left" w:pos="993"/>
          <w:tab w:val="left" w:pos="1276"/>
        </w:tabs>
        <w:spacing w:after="0" w:line="240" w:lineRule="auto"/>
        <w:ind w:firstLine="425"/>
        <w:contextualSpacing/>
        <w:rPr>
          <w:rFonts w:ascii="Times New Roman" w:eastAsia="Arial Unicode MS" w:hAnsi="Times New Roman"/>
          <w:sz w:val="28"/>
          <w:szCs w:val="28"/>
        </w:rPr>
      </w:pPr>
      <w:r w:rsidRPr="00487BC9">
        <w:rPr>
          <w:rFonts w:ascii="Times New Roman" w:eastAsia="Arial Unicode MS" w:hAnsi="Times New Roman"/>
          <w:sz w:val="28"/>
          <w:szCs w:val="28"/>
        </w:rPr>
        <w:t>10.4</w:t>
      </w:r>
      <w:r w:rsidRPr="00487BC9">
        <w:rPr>
          <w:rFonts w:ascii="Times New Roman" w:eastAsia="Arial Unicode MS" w:hAnsi="Times New Roman"/>
          <w:sz w:val="28"/>
          <w:szCs w:val="28"/>
        </w:rPr>
        <w:tab/>
        <w:t>К участию в первом туре ПО допускаются учащиеся, прошедшие предварительную регистрацию</w:t>
      </w:r>
      <w:r w:rsidRPr="00487BC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по установленной форме, </w:t>
      </w:r>
      <w:r w:rsidRPr="00487BC9">
        <w:rPr>
          <w:rFonts w:ascii="Times New Roman" w:eastAsia="Arial Unicode MS" w:hAnsi="Times New Roman" w:cs="Arial Unicode MS"/>
          <w:color w:val="000000"/>
          <w:sz w:val="28"/>
          <w:szCs w:val="28"/>
        </w:rPr>
        <w:t>Ф 7.5-2016-06-02-01-0</w:t>
      </w:r>
      <w:r w:rsidRPr="00487BC9">
        <w:rPr>
          <w:rFonts w:ascii="Times New Roman" w:eastAsia="Arial Unicode MS" w:hAnsi="Times New Roman" w:cs="Arial Unicode MS"/>
          <w:color w:val="000000"/>
          <w:sz w:val="28"/>
          <w:szCs w:val="28"/>
          <w:lang w:val="kk-KZ"/>
        </w:rPr>
        <w:t>1</w:t>
      </w:r>
      <w:r w:rsidRPr="00487BC9">
        <w:rPr>
          <w:rFonts w:ascii="Times New Roman" w:eastAsia="Arial Unicode MS" w:hAnsi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sz w:val="28"/>
          <w:szCs w:val="28"/>
        </w:rPr>
        <w:t>через веб-сайт АТУ.</w:t>
      </w:r>
      <w:r w:rsidRPr="00487BC9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402B88" w:rsidRPr="00487BC9" w:rsidRDefault="00402B88" w:rsidP="00402B88">
      <w:pPr>
        <w:tabs>
          <w:tab w:val="left" w:pos="709"/>
          <w:tab w:val="left" w:pos="993"/>
          <w:tab w:val="left" w:pos="1276"/>
        </w:tabs>
        <w:spacing w:after="0" w:line="240" w:lineRule="auto"/>
        <w:ind w:firstLine="425"/>
        <w:contextualSpacing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487BC9">
        <w:rPr>
          <w:rFonts w:ascii="Times New Roman" w:eastAsia="Arial Unicode MS" w:hAnsi="Times New Roman"/>
          <w:sz w:val="28"/>
          <w:szCs w:val="28"/>
        </w:rPr>
        <w:t xml:space="preserve">К участию </w:t>
      </w:r>
      <w:r>
        <w:rPr>
          <w:rFonts w:ascii="Times New Roman" w:eastAsia="Arial Unicode MS" w:hAnsi="Times New Roman"/>
          <w:sz w:val="28"/>
          <w:szCs w:val="28"/>
        </w:rPr>
        <w:t xml:space="preserve">на </w:t>
      </w:r>
      <w:r w:rsidRPr="003C0DC7"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II</w:t>
      </w:r>
      <w:r>
        <w:rPr>
          <w:rFonts w:ascii="Times New Roman" w:eastAsia="Arial Unicode MS" w:hAnsi="Times New Roman"/>
          <w:sz w:val="28"/>
          <w:szCs w:val="28"/>
        </w:rPr>
        <w:t>,</w:t>
      </w:r>
      <w:r w:rsidRPr="00487BC9">
        <w:rPr>
          <w:rFonts w:ascii="Times New Roman" w:eastAsia="Arial Unicode MS" w:hAnsi="Times New Roman"/>
          <w:sz w:val="28"/>
          <w:szCs w:val="28"/>
        </w:rPr>
        <w:t xml:space="preserve"> заключительн</w:t>
      </w:r>
      <w:r>
        <w:rPr>
          <w:rFonts w:ascii="Times New Roman" w:eastAsia="Arial Unicode MS" w:hAnsi="Times New Roman"/>
          <w:sz w:val="28"/>
          <w:szCs w:val="28"/>
        </w:rPr>
        <w:t>ом</w:t>
      </w:r>
      <w:r w:rsidRPr="00487BC9">
        <w:rPr>
          <w:rFonts w:ascii="Times New Roman" w:eastAsia="Arial Unicode MS" w:hAnsi="Times New Roman"/>
          <w:sz w:val="28"/>
          <w:szCs w:val="28"/>
        </w:rPr>
        <w:t xml:space="preserve"> тур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487BC9">
        <w:rPr>
          <w:rFonts w:ascii="Times New Roman" w:eastAsia="Arial Unicode MS" w:hAnsi="Times New Roman"/>
          <w:sz w:val="28"/>
          <w:szCs w:val="28"/>
        </w:rPr>
        <w:t xml:space="preserve"> допускаются участники, прошедшие предшествующий отборочный тур ПО.</w:t>
      </w:r>
      <w:r w:rsidRPr="00487BC9">
        <w:rPr>
          <w:rFonts w:ascii="Times New Roman" w:eastAsia="Arial Unicode MS" w:hAnsi="Times New Roman" w:cs="Arial Unicode MS"/>
          <w:sz w:val="28"/>
          <w:szCs w:val="28"/>
        </w:rPr>
        <w:t xml:space="preserve"> На Интернет-ресурсе должны быть представлены списки участников ПО, прошедших первый (отборочный) тур и списки победителей и призеров второго (заключительного) тура ПО, что должно обеспечить прозрачность проведения и результатов ПО.</w:t>
      </w:r>
    </w:p>
    <w:p w:rsidR="00402B88" w:rsidRPr="00487BC9" w:rsidRDefault="00402B88" w:rsidP="00402B88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>10.5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Участник </w:t>
      </w:r>
      <w:r w:rsidRPr="003C0DC7"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II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тура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долж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н иметь при себе удостоверение личности и справку с места учёбы с фотографией учащегося.</w:t>
      </w:r>
    </w:p>
    <w:p w:rsidR="00402B88" w:rsidRDefault="00402B88" w:rsidP="00402B88">
      <w:p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426"/>
        <w:rPr>
          <w:rFonts w:ascii="Times New Roman" w:eastAsia="Calibri" w:hAnsi="Times New Roman"/>
          <w:noProof/>
          <w:spacing w:val="-3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>10.6</w:t>
      </w:r>
      <w:r w:rsidRPr="00487B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C0DC7"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</w:t>
      </w:r>
      <w:r w:rsidRPr="003C0DC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тур – онлайн-тестирование</w:t>
      </w:r>
      <w:r w:rsidRPr="00487B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по предметам</w:t>
      </w:r>
      <w:r w:rsidRPr="00487B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физика,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математика,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химия, биология, география, </w:t>
      </w:r>
      <w:r>
        <w:rPr>
          <w:rFonts w:ascii="Times New Roman" w:eastAsia="Calibri" w:hAnsi="Times New Roman"/>
          <w:sz w:val="28"/>
          <w:szCs w:val="28"/>
          <w:lang w:eastAsia="en-US"/>
        </w:rPr>
        <w:t>английскому языку. У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eastAsia="en-US"/>
        </w:rPr>
        <w:t xml:space="preserve">частники 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val="kk-KZ" w:eastAsia="en-US"/>
        </w:rPr>
        <w:t xml:space="preserve">должны продемонстрировать 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eastAsia="en-US"/>
        </w:rPr>
        <w:t>теоретически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val="kk-KZ" w:eastAsia="en-US"/>
        </w:rPr>
        <w:t>е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eastAsia="en-US"/>
        </w:rPr>
        <w:t xml:space="preserve"> знания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val="kk-KZ" w:eastAsia="en-US"/>
        </w:rPr>
        <w:t>,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eastAsia="en-US"/>
        </w:rPr>
        <w:t xml:space="preserve"> приобретенны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val="kk-KZ" w:eastAsia="en-US"/>
        </w:rPr>
        <w:t>е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eastAsia="en-US"/>
        </w:rPr>
        <w:t xml:space="preserve"> при изучении предмета в школе. </w:t>
      </w:r>
    </w:p>
    <w:p w:rsidR="00402B88" w:rsidRPr="00487BC9" w:rsidRDefault="00402B88" w:rsidP="00402B88">
      <w:p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тестовых заданий – 25. </w:t>
      </w:r>
      <w:proofErr w:type="gramStart"/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Время</w:t>
      </w:r>
      <w:proofErr w:type="gramEnd"/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выделяемое на онлайн-тестирование составляет 1 час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(60 минут)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</w:p>
    <w:p w:rsidR="00402B88" w:rsidRDefault="00402B88" w:rsidP="00402B88">
      <w:pPr>
        <w:tabs>
          <w:tab w:val="left" w:pos="6380"/>
          <w:tab w:val="right" w:pos="9355"/>
        </w:tabs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C0DC7">
        <w:rPr>
          <w:rFonts w:ascii="Times New Roman" w:eastAsia="Calibri" w:hAnsi="Times New Roman"/>
          <w:b/>
          <w:i/>
          <w:sz w:val="28"/>
          <w:szCs w:val="28"/>
          <w:lang w:eastAsia="en-US"/>
        </w:rPr>
        <w:t>По дисциплине «Композиция»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-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учащиеся должны представить портфолио творческих работ в сканированном виде для выявления уровня графической и художественной подготовки учащихся, их способности к творческому мышлению в создании новых художественных образов.</w:t>
      </w:r>
    </w:p>
    <w:p w:rsidR="00402B88" w:rsidRDefault="00402B88" w:rsidP="00402B88">
      <w:pPr>
        <w:tabs>
          <w:tab w:val="left" w:pos="6380"/>
          <w:tab w:val="right" w:pos="9355"/>
        </w:tabs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02B88" w:rsidRDefault="00402B88" w:rsidP="00402B88">
      <w:pPr>
        <w:tabs>
          <w:tab w:val="left" w:pos="6380"/>
          <w:tab w:val="right" w:pos="9355"/>
        </w:tabs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02B88" w:rsidRPr="00487BC9" w:rsidRDefault="00402B88" w:rsidP="00402B88">
      <w:pPr>
        <w:tabs>
          <w:tab w:val="left" w:pos="6380"/>
          <w:tab w:val="right" w:pos="9355"/>
        </w:tabs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402B88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402B88">
        <w:rPr>
          <w:rFonts w:ascii="Times New Roman" w:eastAsia="Calibri" w:hAnsi="Times New Roman"/>
          <w:sz w:val="28"/>
          <w:szCs w:val="28"/>
          <w:lang w:val="kk-KZ" w:eastAsia="en-US"/>
        </w:rPr>
        <w:t>10</w:t>
      </w:r>
      <w:r w:rsidRPr="00402B88">
        <w:rPr>
          <w:rFonts w:ascii="Times New Roman" w:eastAsia="Calibri" w:hAnsi="Times New Roman"/>
          <w:sz w:val="28"/>
          <w:szCs w:val="28"/>
          <w:lang w:eastAsia="en-US"/>
        </w:rPr>
        <w:t>.7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</w:t>
      </w:r>
      <w:r w:rsidRPr="003C0DC7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ab/>
      </w:r>
      <w:r w:rsidRPr="003C0DC7"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II</w:t>
      </w:r>
      <w:r w:rsidRPr="003C0DC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тур</w:t>
      </w:r>
      <w:r w:rsidRPr="00487B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F6425F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проводится письменно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, где </w:t>
      </w:r>
      <w:r w:rsidRPr="00487BC9">
        <w:rPr>
          <w:rFonts w:ascii="Times New Roman" w:eastAsia="Calibri" w:hAnsi="Times New Roman"/>
          <w:noProof/>
          <w:spacing w:val="-3"/>
          <w:sz w:val="28"/>
          <w:szCs w:val="28"/>
          <w:lang w:eastAsia="en-US"/>
        </w:rPr>
        <w:t xml:space="preserve">участники </w:t>
      </w:r>
      <w:r w:rsidRPr="00487BC9">
        <w:rPr>
          <w:rFonts w:ascii="Times New Roman" w:eastAsia="Calibri" w:hAnsi="Times New Roman"/>
          <w:noProof/>
          <w:sz w:val="28"/>
          <w:szCs w:val="28"/>
          <w:lang w:val="kk-KZ" w:eastAsia="en-US"/>
        </w:rPr>
        <w:t>должны продемонстрировать творческие способности</w:t>
      </w:r>
      <w:r w:rsidRPr="00487BC9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и практические навыки 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</w:t>
      </w:r>
      <w:r w:rsidRPr="00402B88">
        <w:rPr>
          <w:rFonts w:ascii="Times New Roman" w:eastAsia="Calibri" w:hAnsi="Times New Roman"/>
          <w:b/>
          <w:i/>
          <w:noProof/>
          <w:sz w:val="28"/>
          <w:szCs w:val="28"/>
          <w:lang w:eastAsia="en-US"/>
        </w:rPr>
        <w:t>по предмет</w:t>
      </w:r>
      <w:r w:rsidRPr="00402B88">
        <w:rPr>
          <w:rFonts w:ascii="Times New Roman" w:eastAsia="Calibri" w:hAnsi="Times New Roman"/>
          <w:b/>
          <w:i/>
          <w:noProof/>
          <w:sz w:val="28"/>
          <w:szCs w:val="28"/>
          <w:lang w:val="kk-KZ" w:eastAsia="en-US"/>
        </w:rPr>
        <w:t xml:space="preserve">ам </w:t>
      </w:r>
      <w:r w:rsidRPr="00402B8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физика, </w:t>
      </w:r>
      <w:r w:rsidRPr="00402B88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математика, </w:t>
      </w:r>
      <w:r w:rsidRPr="00402B88">
        <w:rPr>
          <w:rFonts w:ascii="Times New Roman" w:eastAsia="Calibri" w:hAnsi="Times New Roman"/>
          <w:b/>
          <w:i/>
          <w:sz w:val="28"/>
          <w:szCs w:val="28"/>
          <w:lang w:eastAsia="en-US"/>
        </w:rPr>
        <w:t>химия, биология, география</w:t>
      </w:r>
      <w:r w:rsidRPr="00487BC9">
        <w:rPr>
          <w:rFonts w:ascii="Times New Roman" w:eastAsia="Calibri" w:hAnsi="Times New Roman"/>
          <w:noProof/>
          <w:sz w:val="28"/>
          <w:szCs w:val="28"/>
          <w:lang w:eastAsia="en-US"/>
        </w:rPr>
        <w:t>. Количество заданий – 4. В</w:t>
      </w:r>
      <w:proofErr w:type="spellStart"/>
      <w:r w:rsidRPr="00487BC9">
        <w:rPr>
          <w:rFonts w:ascii="Times New Roman" w:eastAsia="Calibri" w:hAnsi="Times New Roman"/>
          <w:sz w:val="28"/>
          <w:szCs w:val="28"/>
          <w:lang w:eastAsia="en-US"/>
        </w:rPr>
        <w:t>ремя</w:t>
      </w:r>
      <w:proofErr w:type="spellEnd"/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выполнения – 1,5 часа.</w:t>
      </w:r>
    </w:p>
    <w:p w:rsidR="00402B88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</w:p>
    <w:p w:rsidR="00402B88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ind w:firstLine="426"/>
        <w:rPr>
          <w:rFonts w:ascii="Times New Roman" w:eastAsia="Arial Unicode MS" w:hAnsi="Times New Roman"/>
          <w:b/>
          <w:i/>
          <w:sz w:val="28"/>
          <w:szCs w:val="28"/>
        </w:rPr>
      </w:pPr>
      <w:r w:rsidRPr="00A9464E">
        <w:rPr>
          <w:rFonts w:ascii="Times New Roman" w:eastAsia="Arial Unicode MS" w:hAnsi="Times New Roman" w:cs="Arial Unicode MS"/>
          <w:b/>
          <w:i/>
          <w:sz w:val="28"/>
          <w:szCs w:val="28"/>
          <w:lang w:val="kk-KZ"/>
        </w:rPr>
        <w:t>По дисциплине «Английский язык»</w:t>
      </w:r>
      <w:r w:rsidRPr="00A9464E">
        <w:rPr>
          <w:rFonts w:ascii="Verdana" w:eastAsia="Arial Unicode MS" w:hAnsi="Verdana" w:cs="Arial Unicode MS"/>
          <w:b/>
          <w:i/>
          <w:sz w:val="28"/>
          <w:szCs w:val="28"/>
        </w:rPr>
        <w:t xml:space="preserve"> </w:t>
      </w:r>
      <w:r w:rsidRPr="00A9464E">
        <w:rPr>
          <w:rFonts w:ascii="Times New Roman" w:eastAsia="Arial Unicode MS" w:hAnsi="Times New Roman"/>
          <w:b/>
          <w:i/>
          <w:sz w:val="28"/>
          <w:szCs w:val="28"/>
          <w:lang w:val="en-US"/>
        </w:rPr>
        <w:t>II</w:t>
      </w:r>
      <w:r w:rsidRPr="00A9464E">
        <w:rPr>
          <w:rFonts w:ascii="Times New Roman" w:eastAsia="Arial Unicode MS" w:hAnsi="Times New Roman"/>
          <w:b/>
          <w:i/>
          <w:sz w:val="28"/>
          <w:szCs w:val="28"/>
        </w:rPr>
        <w:t>-</w:t>
      </w:r>
      <w:r w:rsidRPr="00A9464E">
        <w:rPr>
          <w:rFonts w:ascii="Times New Roman" w:eastAsia="Arial Unicode MS" w:hAnsi="Times New Roman"/>
          <w:b/>
          <w:i/>
          <w:sz w:val="28"/>
          <w:szCs w:val="28"/>
          <w:lang w:val="kk-KZ"/>
        </w:rPr>
        <w:t xml:space="preserve">тур </w:t>
      </w:r>
      <w:r w:rsidRPr="00A9464E">
        <w:rPr>
          <w:rFonts w:ascii="Times New Roman" w:eastAsia="Arial Unicode MS" w:hAnsi="Times New Roman"/>
          <w:b/>
          <w:i/>
          <w:sz w:val="28"/>
          <w:szCs w:val="28"/>
        </w:rPr>
        <w:t xml:space="preserve">состоит из </w:t>
      </w:r>
      <w:r w:rsidRPr="00A9464E">
        <w:rPr>
          <w:rFonts w:ascii="Times New Roman" w:eastAsia="Arial Unicode MS" w:hAnsi="Times New Roman"/>
          <w:b/>
          <w:i/>
          <w:sz w:val="28"/>
          <w:szCs w:val="28"/>
          <w:lang w:val="kk-KZ"/>
        </w:rPr>
        <w:t>3</w:t>
      </w:r>
      <w:r w:rsidRPr="00A9464E">
        <w:rPr>
          <w:rFonts w:ascii="Times New Roman" w:eastAsia="Arial Unicode MS" w:hAnsi="Times New Roman"/>
          <w:b/>
          <w:i/>
          <w:sz w:val="28"/>
          <w:szCs w:val="28"/>
        </w:rPr>
        <w:t>-х частей:</w:t>
      </w:r>
    </w:p>
    <w:p w:rsidR="00402B88" w:rsidRPr="00832A09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32A09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32A09">
        <w:rPr>
          <w:rFonts w:ascii="Times New Roman" w:eastAsia="Calibri" w:hAnsi="Times New Roman"/>
          <w:sz w:val="28"/>
          <w:szCs w:val="28"/>
          <w:lang w:eastAsia="en-US"/>
        </w:rPr>
        <w:t>удиро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832A09">
        <w:rPr>
          <w:rFonts w:ascii="Times New Roman" w:eastAsia="Calibri" w:hAnsi="Times New Roman"/>
          <w:sz w:val="28"/>
          <w:szCs w:val="28"/>
          <w:lang w:eastAsia="en-US"/>
        </w:rPr>
        <w:t>ание</w:t>
      </w:r>
      <w:proofErr w:type="spellEnd"/>
      <w:r w:rsidRPr="00832A0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02B88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946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464E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A9464E">
        <w:rPr>
          <w:rFonts w:ascii="Times New Roman" w:eastAsia="Calibri" w:hAnsi="Times New Roman"/>
          <w:sz w:val="28"/>
          <w:szCs w:val="28"/>
          <w:lang w:eastAsia="en-US"/>
        </w:rPr>
        <w:t>ыполнение теста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02B88" w:rsidRPr="00A9464E" w:rsidRDefault="00402B88" w:rsidP="00402B88">
      <w:pPr>
        <w:shd w:val="clear" w:color="auto" w:fill="FFFFFF"/>
        <w:tabs>
          <w:tab w:val="left" w:pos="567"/>
          <w:tab w:val="left" w:pos="1134"/>
          <w:tab w:val="left" w:pos="1276"/>
          <w:tab w:val="left" w:pos="9197"/>
        </w:tabs>
        <w:spacing w:after="0" w:line="240" w:lineRule="auto"/>
        <w:ind w:firstLine="851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к</w:t>
      </w:r>
      <w:r w:rsidRPr="00A9464E">
        <w:rPr>
          <w:rFonts w:ascii="Times New Roman" w:eastAsia="Calibri" w:hAnsi="Times New Roman"/>
          <w:sz w:val="28"/>
          <w:szCs w:val="28"/>
          <w:lang w:eastAsia="en-US"/>
        </w:rPr>
        <w:t>оммуникативны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9464E">
        <w:rPr>
          <w:rFonts w:ascii="Times New Roman" w:eastAsia="Calibri" w:hAnsi="Times New Roman"/>
          <w:sz w:val="28"/>
          <w:szCs w:val="28"/>
          <w:lang w:eastAsia="en-US"/>
        </w:rPr>
        <w:t xml:space="preserve"> навык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9464E">
        <w:rPr>
          <w:rFonts w:ascii="Times New Roman" w:eastAsia="Calibri" w:hAnsi="Times New Roman"/>
          <w:sz w:val="28"/>
          <w:szCs w:val="28"/>
          <w:lang w:eastAsia="en-US"/>
        </w:rPr>
        <w:t xml:space="preserve"> в неподготовленной речи (</w:t>
      </w:r>
      <w:proofErr w:type="spellStart"/>
      <w:r w:rsidRPr="00A9464E">
        <w:rPr>
          <w:rFonts w:ascii="Times New Roman" w:eastAsia="Calibri" w:hAnsi="Times New Roman"/>
          <w:sz w:val="28"/>
          <w:szCs w:val="28"/>
          <w:lang w:eastAsia="en-US"/>
        </w:rPr>
        <w:t>Speaking</w:t>
      </w:r>
      <w:proofErr w:type="spellEnd"/>
      <w:r w:rsidRPr="00A9464E">
        <w:rPr>
          <w:rFonts w:ascii="Times New Roman" w:eastAsia="Calibri" w:hAnsi="Times New Roman"/>
          <w:sz w:val="28"/>
          <w:szCs w:val="28"/>
          <w:lang w:eastAsia="en-US"/>
        </w:rPr>
        <w:t>: диалог) - беседа с член</w:t>
      </w:r>
      <w:r>
        <w:rPr>
          <w:rFonts w:ascii="Times New Roman" w:eastAsia="Calibri" w:hAnsi="Times New Roman"/>
          <w:sz w:val="28"/>
          <w:szCs w:val="28"/>
          <w:lang w:eastAsia="en-US"/>
        </w:rPr>
        <w:t>ами предметной комиссии.</w:t>
      </w:r>
    </w:p>
    <w:p w:rsidR="00402B88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A9464E">
        <w:rPr>
          <w:rFonts w:ascii="Times New Roman" w:eastAsia="Calibri" w:hAnsi="Times New Roman"/>
          <w:sz w:val="28"/>
          <w:szCs w:val="28"/>
          <w:lang w:eastAsia="en-US"/>
        </w:rPr>
        <w:t xml:space="preserve">Продолжительность олимпиады 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9464E">
        <w:rPr>
          <w:rFonts w:ascii="Times New Roman" w:eastAsia="Calibri" w:hAnsi="Times New Roman"/>
          <w:sz w:val="28"/>
          <w:szCs w:val="28"/>
          <w:lang w:eastAsia="en-US"/>
        </w:rPr>
        <w:t xml:space="preserve"> 2 академических часа.</w:t>
      </w:r>
    </w:p>
    <w:p w:rsidR="00402B88" w:rsidRPr="00A9464E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</w:p>
    <w:p w:rsidR="00402B88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3C0DC7">
        <w:rPr>
          <w:rFonts w:ascii="Times New Roman" w:eastAsia="Calibri" w:hAnsi="Times New Roman"/>
          <w:b/>
          <w:i/>
          <w:sz w:val="28"/>
          <w:szCs w:val="28"/>
          <w:lang w:eastAsia="en-US"/>
        </w:rPr>
        <w:t>По дисциплине «Композиция»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</w:t>
      </w:r>
      <w:r w:rsidRPr="003C0DC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учащийся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должен продемонстрировать способность к образному мышлению, техническое мастерство, высокое качество </w:t>
      </w:r>
    </w:p>
    <w:p w:rsidR="00402B88" w:rsidRPr="00487BC9" w:rsidRDefault="00402B88" w:rsidP="00402B88">
      <w:pPr>
        <w:shd w:val="clear" w:color="auto" w:fill="FFFFFF"/>
        <w:tabs>
          <w:tab w:val="left" w:pos="426"/>
          <w:tab w:val="left" w:pos="709"/>
          <w:tab w:val="left" w:pos="993"/>
          <w:tab w:val="left" w:pos="1134"/>
          <w:tab w:val="left" w:pos="1276"/>
          <w:tab w:val="left" w:pos="9197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графического изображения и иметь</w:t>
      </w:r>
      <w:r w:rsidRPr="00487B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 себе </w:t>
      </w:r>
      <w:r w:rsidRPr="00487BC9">
        <w:rPr>
          <w:rFonts w:ascii="Times New Roman" w:eastAsia="Calibri" w:hAnsi="Times New Roman"/>
          <w:bCs/>
          <w:sz w:val="28"/>
          <w:szCs w:val="28"/>
          <w:lang w:val="kk-KZ" w:eastAsia="en-US"/>
        </w:rPr>
        <w:t>соответствующие канцелярские принадлежности (</w:t>
      </w:r>
      <w:r w:rsidRPr="00487BC9">
        <w:rPr>
          <w:rFonts w:ascii="Times New Roman" w:eastAsia="Calibri" w:hAnsi="Times New Roman"/>
          <w:bCs/>
          <w:sz w:val="28"/>
          <w:szCs w:val="28"/>
          <w:lang w:eastAsia="en-US"/>
        </w:rPr>
        <w:t>карандаши различной твердости, бумагу формата А3, гуашь, акварель, цветные карандаши</w:t>
      </w:r>
      <w:r w:rsidRPr="00487BC9">
        <w:rPr>
          <w:rFonts w:ascii="Times New Roman" w:eastAsia="Calibri" w:hAnsi="Times New Roman"/>
          <w:bCs/>
          <w:sz w:val="28"/>
          <w:szCs w:val="28"/>
          <w:lang w:val="kk-KZ" w:eastAsia="en-US"/>
        </w:rPr>
        <w:t xml:space="preserve"> и т.д.)</w:t>
      </w:r>
      <w:r w:rsidRPr="00487B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</w:p>
    <w:p w:rsidR="00402B88" w:rsidRDefault="00402B88" w:rsidP="00402B88">
      <w:pPr>
        <w:tabs>
          <w:tab w:val="left" w:pos="1276"/>
          <w:tab w:val="left" w:pos="6380"/>
          <w:tab w:val="right" w:pos="9355"/>
        </w:tabs>
        <w:spacing w:after="0" w:line="240" w:lineRule="auto"/>
        <w:ind w:firstLine="567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>Продолжительность экзамена –</w:t>
      </w:r>
      <w:r w:rsidRPr="00487B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2 академических часа.</w:t>
      </w:r>
    </w:p>
    <w:p w:rsidR="00402B88" w:rsidRPr="00487BC9" w:rsidRDefault="00402B88" w:rsidP="00402B88">
      <w:pPr>
        <w:tabs>
          <w:tab w:val="left" w:pos="1276"/>
          <w:tab w:val="left" w:pos="6380"/>
          <w:tab w:val="right" w:pos="9355"/>
        </w:tabs>
        <w:spacing w:after="0" w:line="240" w:lineRule="auto"/>
        <w:ind w:firstLine="567"/>
        <w:jc w:val="left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402B88" w:rsidRPr="00487BC9" w:rsidRDefault="00402B88" w:rsidP="00402B88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402B88">
        <w:rPr>
          <w:rFonts w:ascii="Times New Roman" w:eastAsia="Calibri" w:hAnsi="Times New Roman"/>
          <w:sz w:val="28"/>
          <w:szCs w:val="28"/>
          <w:lang w:val="kk-KZ" w:eastAsia="en-US"/>
        </w:rPr>
        <w:t>10.8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ab/>
        <w:t>Результаты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первого и второго тура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определяются в процентном содержании оценки. При этом положительная оценка включает оценки от 50 до 100%:</w:t>
      </w:r>
    </w:p>
    <w:p w:rsidR="00402B88" w:rsidRPr="00487BC9" w:rsidRDefault="00402B88" w:rsidP="00402B88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«отлично» – 90-100 %;</w:t>
      </w:r>
    </w:p>
    <w:p w:rsidR="00402B88" w:rsidRPr="00487BC9" w:rsidRDefault="00402B88" w:rsidP="00402B88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«хорошо» – 75-89 %;</w:t>
      </w:r>
    </w:p>
    <w:p w:rsidR="00402B88" w:rsidRPr="00487BC9" w:rsidRDefault="00402B88" w:rsidP="00402B88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«удовлетворительно» – 50-74 %;</w:t>
      </w:r>
    </w:p>
    <w:p w:rsidR="00402B88" w:rsidRPr="00487BC9" w:rsidRDefault="00402B88" w:rsidP="00402B88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«неудовлетворительно» – 0-49 %.   </w:t>
      </w:r>
    </w:p>
    <w:p w:rsidR="00402B88" w:rsidRPr="00487BC9" w:rsidRDefault="00402B88" w:rsidP="00402B88">
      <w:pPr>
        <w:tabs>
          <w:tab w:val="left" w:pos="1276"/>
          <w:tab w:val="left" w:pos="6380"/>
          <w:tab w:val="right" w:pos="9355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bCs/>
          <w:sz w:val="28"/>
          <w:szCs w:val="28"/>
          <w:lang w:eastAsia="en-US"/>
        </w:rPr>
        <w:t>10.</w:t>
      </w:r>
      <w:r>
        <w:rPr>
          <w:rFonts w:ascii="Times New Roman" w:eastAsia="Calibri" w:hAnsi="Times New Roman"/>
          <w:bCs/>
          <w:sz w:val="28"/>
          <w:szCs w:val="28"/>
          <w:lang w:val="kk-KZ" w:eastAsia="en-US"/>
        </w:rPr>
        <w:t>9</w:t>
      </w:r>
      <w:r w:rsidRPr="00487BC9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Набранные за </w:t>
      </w:r>
      <w:r w:rsidRPr="00487BC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487BC9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тур 75-100 % дают право на участие во втором туре ПО, но не засчитываются во втором туре ПО.</w:t>
      </w:r>
    </w:p>
    <w:p w:rsidR="00402B88" w:rsidRPr="00487BC9" w:rsidRDefault="00402B88" w:rsidP="00402B88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Arial" w:eastAsia="Calibri" w:hAnsi="Arial" w:cs="Arial"/>
          <w:color w:val="000000"/>
          <w:spacing w:val="3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10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.10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87BC9">
        <w:rPr>
          <w:rFonts w:ascii="Times New Roman" w:eastAsia="Calibri" w:hAnsi="Times New Roman"/>
          <w:color w:val="000000"/>
          <w:spacing w:val="3"/>
          <w:sz w:val="28"/>
          <w:szCs w:val="28"/>
          <w:lang w:eastAsia="en-US"/>
        </w:rPr>
        <w:t xml:space="preserve">Во время проведения </w:t>
      </w:r>
      <w:r w:rsidRPr="00487BC9">
        <w:rPr>
          <w:rFonts w:ascii="Times New Roman" w:eastAsia="Calibri" w:hAnsi="Times New Roman"/>
          <w:color w:val="000000"/>
          <w:spacing w:val="3"/>
          <w:sz w:val="28"/>
          <w:szCs w:val="28"/>
          <w:lang w:val="en-US" w:eastAsia="en-US"/>
        </w:rPr>
        <w:t>II</w:t>
      </w:r>
      <w:r w:rsidRPr="00487BC9">
        <w:rPr>
          <w:rFonts w:ascii="Times New Roman" w:eastAsia="Calibri" w:hAnsi="Times New Roman"/>
          <w:color w:val="000000"/>
          <w:spacing w:val="3"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color w:val="000000"/>
          <w:spacing w:val="3"/>
          <w:sz w:val="28"/>
          <w:szCs w:val="28"/>
          <w:lang w:val="kk-KZ" w:eastAsia="en-US"/>
        </w:rPr>
        <w:t xml:space="preserve">тура </w:t>
      </w:r>
      <w:r w:rsidRPr="00487BC9">
        <w:rPr>
          <w:rFonts w:ascii="Times New Roman" w:eastAsia="Calibri" w:hAnsi="Times New Roman"/>
          <w:color w:val="000000"/>
          <w:spacing w:val="3"/>
          <w:sz w:val="28"/>
          <w:szCs w:val="28"/>
          <w:lang w:eastAsia="en-US"/>
        </w:rPr>
        <w:t>участникам олимпиады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средств, разрешенных организатором олимпиады в условиях и требованиях по проведению олимпиады, и специальных технических средств для участников олимпиады с ограниченными возможностями здоровья, инвалидов, детей-инвалидов</w:t>
      </w:r>
      <w:r w:rsidRPr="00487BC9">
        <w:rPr>
          <w:rFonts w:ascii="Arial" w:eastAsia="Calibri" w:hAnsi="Arial" w:cs="Arial"/>
          <w:color w:val="000000"/>
          <w:spacing w:val="3"/>
          <w:sz w:val="28"/>
          <w:szCs w:val="28"/>
          <w:lang w:eastAsia="en-US"/>
        </w:rPr>
        <w:t>.</w:t>
      </w:r>
    </w:p>
    <w:p w:rsidR="00402B88" w:rsidRPr="00487BC9" w:rsidRDefault="00402B88" w:rsidP="00402B88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>10.11 Организация и проведение ПО, а также награждение победителей и призеров ПО осуществляется организационным комитетом ПО.</w:t>
      </w:r>
    </w:p>
    <w:p w:rsidR="00402B88" w:rsidRPr="00487BC9" w:rsidRDefault="00402B88" w:rsidP="00402B88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eastAsia="Arial Unicode MS" w:hAnsi="Times New Roman"/>
          <w:sz w:val="28"/>
          <w:szCs w:val="28"/>
        </w:rPr>
      </w:pPr>
      <w:r w:rsidRPr="00487BC9">
        <w:rPr>
          <w:rFonts w:ascii="Times New Roman" w:eastAsia="Arial Unicode MS" w:hAnsi="Times New Roman"/>
          <w:sz w:val="28"/>
          <w:szCs w:val="28"/>
        </w:rPr>
        <w:t>10.12</w:t>
      </w:r>
      <w:r w:rsidRPr="00487BC9">
        <w:rPr>
          <w:rFonts w:ascii="Times New Roman" w:eastAsia="Arial Unicode MS" w:hAnsi="Times New Roman"/>
          <w:sz w:val="28"/>
          <w:szCs w:val="28"/>
        </w:rPr>
        <w:tab/>
        <w:t>Победители и призеры ПО определяются на основании результатов участников заключительного тура ПО.</w:t>
      </w:r>
    </w:p>
    <w:p w:rsidR="00402B88" w:rsidRPr="00487BC9" w:rsidRDefault="00402B88" w:rsidP="00402B88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eastAsia="Arial Unicode MS" w:hAnsi="Times New Roman"/>
          <w:sz w:val="28"/>
          <w:szCs w:val="28"/>
        </w:rPr>
      </w:pPr>
      <w:r w:rsidRPr="00487BC9">
        <w:rPr>
          <w:rFonts w:ascii="Times New Roman" w:eastAsia="Arial Unicode MS" w:hAnsi="Times New Roman"/>
          <w:sz w:val="28"/>
          <w:szCs w:val="28"/>
        </w:rPr>
        <w:t>10.13</w:t>
      </w:r>
      <w:r w:rsidRPr="00487BC9">
        <w:rPr>
          <w:rFonts w:ascii="Times New Roman" w:eastAsia="Arial Unicode MS" w:hAnsi="Times New Roman"/>
          <w:sz w:val="28"/>
          <w:szCs w:val="28"/>
        </w:rPr>
        <w:tab/>
        <w:t>Победители и призеры заключительного тура ПО награждаются соответствующими дипломами.</w:t>
      </w:r>
    </w:p>
    <w:p w:rsidR="00402B88" w:rsidRPr="00487BC9" w:rsidRDefault="00402B88" w:rsidP="00402B88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eastAsia="Arial Unicode MS" w:hAnsi="Times New Roman"/>
          <w:sz w:val="28"/>
          <w:szCs w:val="28"/>
        </w:rPr>
      </w:pPr>
      <w:r w:rsidRPr="00487BC9">
        <w:rPr>
          <w:rFonts w:ascii="Times New Roman" w:eastAsia="Arial Unicode MS" w:hAnsi="Times New Roman"/>
          <w:sz w:val="28"/>
          <w:szCs w:val="28"/>
        </w:rPr>
        <w:lastRenderedPageBreak/>
        <w:t>10.14</w:t>
      </w:r>
      <w:r w:rsidRPr="00487BC9">
        <w:rPr>
          <w:rFonts w:ascii="Times New Roman" w:eastAsia="Arial Unicode MS" w:hAnsi="Times New Roman"/>
          <w:sz w:val="28"/>
          <w:szCs w:val="28"/>
        </w:rPr>
        <w:tab/>
        <w:t xml:space="preserve">Преподаватели победителей и призеров ПО </w:t>
      </w:r>
      <w:proofErr w:type="spellStart"/>
      <w:r w:rsidRPr="00487BC9">
        <w:rPr>
          <w:rFonts w:ascii="Times New Roman" w:eastAsia="Arial Unicode MS" w:hAnsi="Times New Roman"/>
          <w:sz w:val="28"/>
          <w:szCs w:val="28"/>
        </w:rPr>
        <w:t>по</w:t>
      </w:r>
      <w:proofErr w:type="spellEnd"/>
      <w:r w:rsidRPr="00487BC9">
        <w:rPr>
          <w:rFonts w:ascii="Times New Roman" w:eastAsia="Arial Unicode MS" w:hAnsi="Times New Roman"/>
          <w:sz w:val="28"/>
          <w:szCs w:val="28"/>
        </w:rPr>
        <w:t xml:space="preserve"> решению организационного комитета могут награждаться грамотами и памятными подарками.</w:t>
      </w:r>
    </w:p>
    <w:p w:rsidR="00402B88" w:rsidRPr="00487BC9" w:rsidRDefault="00402B88" w:rsidP="00402B88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eastAsia="Arial Unicode MS" w:hAnsi="Times New Roman"/>
          <w:sz w:val="28"/>
          <w:szCs w:val="28"/>
        </w:rPr>
      </w:pPr>
      <w:r w:rsidRPr="00487BC9">
        <w:rPr>
          <w:rFonts w:ascii="Times New Roman" w:eastAsia="Arial Unicode MS" w:hAnsi="Times New Roman" w:cs="Arial Unicode MS"/>
          <w:sz w:val="28"/>
          <w:szCs w:val="28"/>
        </w:rPr>
        <w:t>10.15</w:t>
      </w:r>
      <w:r w:rsidRPr="00487BC9">
        <w:rPr>
          <w:rFonts w:ascii="Times New Roman" w:eastAsia="Arial Unicode MS" w:hAnsi="Times New Roman" w:cs="Arial Unicode MS"/>
          <w:sz w:val="28"/>
          <w:szCs w:val="28"/>
        </w:rPr>
        <w:tab/>
        <w:t>Дипломы победителей и призеров заключительного этапа ПО подписываются Ректором АТУ</w:t>
      </w:r>
      <w:r w:rsidRPr="00487BC9">
        <w:rPr>
          <w:rFonts w:ascii="Times New Roman" w:eastAsia="Arial Unicode MS" w:hAnsi="Times New Roman"/>
          <w:sz w:val="28"/>
          <w:szCs w:val="28"/>
        </w:rPr>
        <w:t>.</w:t>
      </w:r>
    </w:p>
    <w:p w:rsidR="00402B88" w:rsidRDefault="00402B88">
      <w:pPr>
        <w:rPr>
          <w:lang w:val="kk-KZ"/>
        </w:rPr>
      </w:pPr>
    </w:p>
    <w:p w:rsidR="0096127D" w:rsidRDefault="0096127D" w:rsidP="0096127D">
      <w:pPr>
        <w:keepNext/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_Toc436035065"/>
      <w:bookmarkStart w:id="2" w:name="_Toc498783553"/>
      <w:r w:rsidRPr="00487BC9">
        <w:rPr>
          <w:rFonts w:ascii="Times New Roman" w:hAnsi="Times New Roman"/>
          <w:b/>
          <w:bCs/>
          <w:sz w:val="28"/>
          <w:szCs w:val="28"/>
          <w:lang w:val="kk-KZ"/>
        </w:rPr>
        <w:t>12</w:t>
      </w:r>
      <w:r w:rsidRPr="00487BC9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487BC9">
        <w:rPr>
          <w:rFonts w:ascii="Times New Roman" w:hAnsi="Times New Roman"/>
          <w:b/>
          <w:bCs/>
          <w:sz w:val="28"/>
          <w:szCs w:val="28"/>
        </w:rPr>
        <w:t xml:space="preserve">Порядок подведения итогов </w:t>
      </w:r>
      <w:r w:rsidRPr="00487BC9">
        <w:rPr>
          <w:rFonts w:ascii="Times New Roman" w:hAnsi="Times New Roman"/>
          <w:b/>
          <w:bCs/>
          <w:sz w:val="28"/>
          <w:szCs w:val="28"/>
          <w:lang w:val="kk-KZ"/>
        </w:rPr>
        <w:t>ПО</w:t>
      </w:r>
      <w:bookmarkEnd w:id="1"/>
      <w:bookmarkEnd w:id="2"/>
    </w:p>
    <w:p w:rsidR="0096127D" w:rsidRDefault="0096127D" w:rsidP="0096127D">
      <w:pPr>
        <w:keepNext/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6127D" w:rsidRPr="00487BC9" w:rsidRDefault="0096127D" w:rsidP="0096127D">
      <w:pPr>
        <w:keepNext/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2.1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ab/>
        <w:t xml:space="preserve">По результатам второго тура ПО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жюри после согласования с организационным комитетом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определяет победителей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среди учащихся в соответствии с набранными баллами во втором туре ПО.</w:t>
      </w:r>
    </w:p>
    <w:p w:rsidR="0096127D" w:rsidRPr="00487BC9" w:rsidRDefault="0096127D" w:rsidP="0096127D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12.2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ab/>
      </w:r>
      <w:r w:rsidRPr="00487BC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случае одинаковых баллов по результатам </w:t>
      </w:r>
      <w:r w:rsidRPr="00487BC9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487BC9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тура победителем считается участник, имеющий наибольшее число баллов по результатам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первого тура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ПО.</w:t>
      </w:r>
    </w:p>
    <w:p w:rsidR="0096127D" w:rsidRPr="00487BC9" w:rsidRDefault="0096127D" w:rsidP="0096127D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12.3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ab/>
        <w:t>Победители олимпиады по каждому предмету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награждаю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тся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следующем порядке:</w:t>
      </w:r>
    </w:p>
    <w:p w:rsidR="0096127D" w:rsidRPr="00487BC9" w:rsidRDefault="0096127D" w:rsidP="0096127D">
      <w:pPr>
        <w:tabs>
          <w:tab w:val="left" w:pos="0"/>
          <w:tab w:val="left" w:pos="1134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b/>
          <w:sz w:val="28"/>
          <w:szCs w:val="28"/>
          <w:lang w:eastAsia="en-US"/>
        </w:rPr>
        <w:t>- за 1 место</w:t>
      </w:r>
      <w:r w:rsidRPr="00487BC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диплом </w:t>
      </w:r>
      <w:r w:rsidRPr="00487BC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степени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Д</w:t>
      </w:r>
      <w:proofErr w:type="spellStart"/>
      <w:r w:rsidRPr="00487BC9">
        <w:rPr>
          <w:rFonts w:ascii="Times New Roman" w:eastAsia="Calibri" w:hAnsi="Times New Roman"/>
          <w:sz w:val="28"/>
          <w:szCs w:val="28"/>
          <w:lang w:eastAsia="en-US"/>
        </w:rPr>
        <w:t>иплом</w:t>
      </w:r>
      <w:proofErr w:type="spellEnd"/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степени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дает право на получение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сертификат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а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на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обучение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за счет гранта ректора АТУ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одного учебного года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образовательной программе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согласно профильному предмету,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при условии успешной сдачи ЕНТ (более 50 баллов);</w:t>
      </w:r>
    </w:p>
    <w:p w:rsidR="0096127D" w:rsidRPr="00487BC9" w:rsidRDefault="0096127D" w:rsidP="0096127D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b/>
          <w:sz w:val="28"/>
          <w:szCs w:val="28"/>
          <w:lang w:eastAsia="en-US"/>
        </w:rPr>
        <w:t>- за 2 место</w:t>
      </w:r>
      <w:r w:rsidRPr="00487BC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Pr="00487BC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диплом </w:t>
      </w:r>
      <w:r w:rsidRPr="00487BC9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степени.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Д</w:t>
      </w:r>
      <w:proofErr w:type="spellStart"/>
      <w:r w:rsidRPr="00487BC9">
        <w:rPr>
          <w:rFonts w:ascii="Times New Roman" w:eastAsia="Calibri" w:hAnsi="Times New Roman"/>
          <w:sz w:val="28"/>
          <w:szCs w:val="28"/>
          <w:lang w:eastAsia="en-US"/>
        </w:rPr>
        <w:t>иплом</w:t>
      </w:r>
      <w:proofErr w:type="spellEnd"/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7BC9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степени дает право на получение сертификата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на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обучение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в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АТУ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по выбранной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образовательной программе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согласно профильному предмету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 со скидкой 50 % в течение одного учебного года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, 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 xml:space="preserve">при условии успешной сдачи ЕНТ (более 50 баллов); </w:t>
      </w:r>
    </w:p>
    <w:p w:rsidR="0096127D" w:rsidRPr="00487BC9" w:rsidRDefault="0096127D" w:rsidP="0096127D">
      <w:pPr>
        <w:widowControl w:val="0"/>
        <w:tabs>
          <w:tab w:val="left" w:pos="0"/>
          <w:tab w:val="left" w:pos="851"/>
          <w:tab w:val="left" w:pos="1134"/>
          <w:tab w:val="left" w:pos="1276"/>
        </w:tabs>
        <w:suppressAutoHyphens/>
        <w:spacing w:after="0" w:line="240" w:lineRule="auto"/>
        <w:ind w:firstLine="426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 w:rsidRPr="00487BC9">
        <w:rPr>
          <w:rFonts w:ascii="Times New Roman" w:eastAsia="Lucida Sans Unicode" w:hAnsi="Times New Roman"/>
          <w:b/>
          <w:kern w:val="2"/>
          <w:sz w:val="28"/>
          <w:szCs w:val="28"/>
        </w:rPr>
        <w:t>- за 3 место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Pr="00487BC9">
        <w:rPr>
          <w:rFonts w:ascii="Times New Roman" w:eastAsia="Lucida Sans Unicode" w:hAnsi="Times New Roman"/>
          <w:kern w:val="2"/>
          <w:sz w:val="28"/>
          <w:szCs w:val="28"/>
          <w:lang w:val="kk-KZ"/>
        </w:rPr>
        <w:t>–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 диплом </w:t>
      </w:r>
      <w:r w:rsidRPr="00487BC9">
        <w:rPr>
          <w:rFonts w:ascii="Times New Roman" w:eastAsia="Lucida Sans Unicode" w:hAnsi="Times New Roman"/>
          <w:kern w:val="2"/>
          <w:sz w:val="28"/>
          <w:szCs w:val="28"/>
          <w:lang w:val="en-US"/>
        </w:rPr>
        <w:t>III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 степени.</w:t>
      </w:r>
      <w:r w:rsidRPr="00487BC9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 xml:space="preserve"> 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Диплом </w:t>
      </w:r>
      <w:r w:rsidRPr="00487BC9">
        <w:rPr>
          <w:rFonts w:ascii="Times New Roman" w:eastAsia="Lucida Sans Unicode" w:hAnsi="Times New Roman"/>
          <w:kern w:val="2"/>
          <w:sz w:val="28"/>
          <w:szCs w:val="28"/>
          <w:lang w:val="en-US"/>
        </w:rPr>
        <w:t>III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 степени дает право на получение </w:t>
      </w:r>
      <w:proofErr w:type="gramStart"/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сертификата </w:t>
      </w:r>
      <w:r w:rsidRPr="00487BC9">
        <w:rPr>
          <w:rFonts w:ascii="Times New Roman" w:eastAsia="Lucida Sans Unicode" w:hAnsi="Times New Roman"/>
          <w:kern w:val="2"/>
          <w:sz w:val="28"/>
          <w:szCs w:val="28"/>
          <w:lang w:val="kk-KZ"/>
        </w:rPr>
        <w:t xml:space="preserve"> на</w:t>
      </w:r>
      <w:proofErr w:type="gramEnd"/>
      <w:r w:rsidRPr="00487BC9">
        <w:rPr>
          <w:rFonts w:ascii="Times New Roman" w:eastAsia="Lucida Sans Unicode" w:hAnsi="Times New Roman"/>
          <w:kern w:val="2"/>
          <w:sz w:val="28"/>
          <w:szCs w:val="28"/>
          <w:lang w:val="kk-KZ"/>
        </w:rPr>
        <w:t xml:space="preserve"> 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обучение </w:t>
      </w:r>
      <w:r w:rsidRPr="00487BC9">
        <w:rPr>
          <w:rFonts w:ascii="Times New Roman" w:eastAsia="Lucida Sans Unicode" w:hAnsi="Times New Roman"/>
          <w:kern w:val="2"/>
          <w:sz w:val="28"/>
          <w:szCs w:val="28"/>
          <w:lang w:val="kk-KZ"/>
        </w:rPr>
        <w:t xml:space="preserve">в АТУ по выбранной 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образовательной программе 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487BC9">
        <w:rPr>
          <w:rFonts w:ascii="Times New Roman" w:eastAsia="Lucida Sans Unicode" w:hAnsi="Times New Roman"/>
          <w:kern w:val="2"/>
          <w:sz w:val="28"/>
          <w:szCs w:val="28"/>
          <w:lang w:val="kk-KZ"/>
        </w:rPr>
        <w:t>согласно профильному предмету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 со скидкой 30 % в течение одного учебного года</w:t>
      </w:r>
      <w:r w:rsidRPr="00487BC9">
        <w:rPr>
          <w:rFonts w:ascii="Times New Roman" w:eastAsia="Lucida Sans Unicode" w:hAnsi="Times New Roman"/>
          <w:kern w:val="2"/>
          <w:sz w:val="28"/>
          <w:szCs w:val="28"/>
          <w:lang w:val="kk-KZ"/>
        </w:rPr>
        <w:t>,</w:t>
      </w:r>
      <w:r w:rsidRPr="00487BC9">
        <w:rPr>
          <w:rFonts w:ascii="Times New Roman" w:eastAsia="Lucida Sans Unicode" w:hAnsi="Times New Roman"/>
          <w:kern w:val="2"/>
          <w:sz w:val="28"/>
          <w:szCs w:val="28"/>
        </w:rPr>
        <w:t xml:space="preserve"> при условии успешной сдачи ЕНТ (более 50 баллов).</w:t>
      </w:r>
    </w:p>
    <w:p w:rsidR="0096127D" w:rsidRPr="00487BC9" w:rsidRDefault="0096127D" w:rsidP="0096127D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87BC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87BC9">
        <w:rPr>
          <w:rFonts w:ascii="Times New Roman" w:eastAsia="Calibri" w:hAnsi="Times New Roman"/>
          <w:sz w:val="28"/>
          <w:szCs w:val="28"/>
          <w:lang w:val="kk-KZ" w:eastAsia="en-US"/>
        </w:rPr>
        <w:t>2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>.4</w:t>
      </w:r>
      <w:r w:rsidRPr="00487BC9">
        <w:rPr>
          <w:rFonts w:ascii="Times New Roman" w:eastAsia="Calibri" w:hAnsi="Times New Roman"/>
          <w:sz w:val="28"/>
          <w:szCs w:val="28"/>
          <w:lang w:eastAsia="en-US"/>
        </w:rPr>
        <w:tab/>
        <w:t>Решение жюри по определению победителей ПО оформляется соответствующим протоколом за подписью всех ее членов.</w:t>
      </w:r>
      <w:r w:rsidRPr="00487BC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C8311F" w:rsidRPr="0096127D" w:rsidRDefault="00C8311F"/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Default="00C8311F">
      <w:pPr>
        <w:rPr>
          <w:lang w:val="kk-KZ"/>
        </w:rPr>
      </w:pPr>
    </w:p>
    <w:p w:rsidR="00C8311F" w:rsidRPr="00803521" w:rsidRDefault="00C8311F" w:rsidP="00C831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8"/>
          <w:lang w:val="kk-KZ"/>
        </w:rPr>
      </w:pPr>
      <w:bookmarkStart w:id="3" w:name="_GoBack"/>
      <w:bookmarkEnd w:id="3"/>
      <w:r w:rsidRPr="00803521">
        <w:rPr>
          <w:rFonts w:ascii="Times New Roman" w:hAnsi="Times New Roman"/>
          <w:b/>
          <w:i/>
          <w:color w:val="000000"/>
          <w:sz w:val="40"/>
          <w:szCs w:val="28"/>
          <w:lang w:val="kk-KZ"/>
        </w:rPr>
        <w:lastRenderedPageBreak/>
        <w:t>Қазақстан Республикасының жалпы</w:t>
      </w:r>
    </w:p>
    <w:p w:rsidR="00C8311F" w:rsidRPr="00803521" w:rsidRDefault="00C8311F" w:rsidP="00C831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40"/>
          <w:szCs w:val="28"/>
          <w:lang w:val="kk-KZ"/>
        </w:rPr>
        <w:t>орта білім беру ұйымдарының бітіруші сынып</w:t>
      </w:r>
    </w:p>
    <w:p w:rsidR="00C8311F" w:rsidRPr="00803521" w:rsidRDefault="00C8311F" w:rsidP="00C831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40"/>
          <w:szCs w:val="28"/>
          <w:lang w:val="kk-KZ"/>
        </w:rPr>
        <w:t>оқушыларына арналған АТУ базасындағы</w:t>
      </w:r>
    </w:p>
    <w:p w:rsidR="00C8311F" w:rsidRPr="001A1C9E" w:rsidRDefault="00C8311F" w:rsidP="00C831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40"/>
          <w:szCs w:val="28"/>
          <w:lang w:val="kk-KZ"/>
        </w:rPr>
        <w:t>пәндік олимпиада туралы ереже</w:t>
      </w:r>
      <w:r w:rsidR="001A1C9E">
        <w:rPr>
          <w:rFonts w:ascii="Times New Roman" w:hAnsi="Times New Roman"/>
          <w:b/>
          <w:i/>
          <w:color w:val="000000"/>
          <w:sz w:val="40"/>
          <w:szCs w:val="28"/>
          <w:lang w:val="kk-KZ"/>
        </w:rPr>
        <w:t xml:space="preserve"> (көшірме)</w:t>
      </w:r>
    </w:p>
    <w:p w:rsidR="00C8311F" w:rsidRPr="00803521" w:rsidRDefault="00C8311F" w:rsidP="00C8311F">
      <w:pPr>
        <w:pStyle w:val="2"/>
        <w:spacing w:before="0"/>
        <w:ind w:firstLine="567"/>
        <w:rPr>
          <w:rFonts w:ascii="Times New Roman" w:hAnsi="Times New Roman"/>
          <w:i/>
          <w:color w:val="000000"/>
          <w:lang w:val="kk-KZ"/>
        </w:rPr>
      </w:pPr>
      <w:bookmarkStart w:id="4" w:name="_Toc381623882"/>
      <w:bookmarkStart w:id="5" w:name="_Toc465868569"/>
      <w:bookmarkStart w:id="6" w:name="_Toc465869181"/>
      <w:bookmarkStart w:id="7" w:name="_Toc498701326"/>
      <w:bookmarkStart w:id="8" w:name="_Toc321383648"/>
      <w:bookmarkStart w:id="9" w:name="_Toc381018559"/>
      <w:bookmarkStart w:id="10" w:name="_Toc381018802"/>
      <w:bookmarkStart w:id="11" w:name="_Toc381019281"/>
      <w:bookmarkStart w:id="12" w:name="_Toc381019532"/>
      <w:r w:rsidRPr="00803521">
        <w:rPr>
          <w:rFonts w:ascii="Times New Roman" w:hAnsi="Times New Roman"/>
          <w:i/>
          <w:color w:val="000000"/>
          <w:lang w:val="kk-KZ"/>
        </w:rPr>
        <w:t>10</w:t>
      </w:r>
      <w:bookmarkEnd w:id="4"/>
      <w:bookmarkEnd w:id="5"/>
      <w:bookmarkEnd w:id="6"/>
      <w:r w:rsidRPr="00803521">
        <w:rPr>
          <w:rFonts w:ascii="Times New Roman" w:hAnsi="Times New Roman"/>
          <w:i/>
          <w:color w:val="000000"/>
          <w:lang w:val="kk-KZ"/>
        </w:rPr>
        <w:t xml:space="preserve"> Ұйымдастыру, өткізу, қатысу тәртібі және ПО жеңімпаздарын анықтау </w:t>
      </w:r>
      <w:bookmarkEnd w:id="7"/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10.1 ПО Қазақстан Республикасының білім беру мекемелерінің оқушылары ерікті түрде қатысад 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10.2 ПО меншікті Интернет-ресурсын пайдалана отырып жүргізіледі, кіру нүктесі АТУ </w:t>
      </w: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Талапкер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www.atu.kz сайтында орналасқан. Бұл Интернет-ресурсында типтік тапсырмалар мен тапсырмаларды шешу мысалдары ұсынылуы тиіс. 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10.3 ПО екі турда өткізіледі: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I-бірінші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(іріктеу) туры Интернет арқылы сырттай (қашықтан) түрде,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олимпиаданың </w:t>
      </w: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II - екінші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(қорытынды) туры АТУ-да күндізгі формада.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10.4 ПО бірінші турына қатысуға АТУ-дың веб-сайты арқылы Ф 7.5-2016-06-02-01-01 белгіленген форма бойынша алдын-ала тіркеуден өткен оқушылар жіберіледі. 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II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, қорытынды турға қатысуға ПО алдындағы іріктеуден өткен қатысушылар жіберіледі. Интернет-ресурста бірінші (іріктеу) турдан өткен ПО қатысушыларының тізімдері мен ПО екінші (қорытынды) турының жеңімпаздары мен жүлдегерлерінің тізімі ұсынылуы керек, ол ПО өткізудің ашықтығын және нәтижесін қамтамасыз ету тиіс.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10.5 </w:t>
      </w: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ІІ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тур қатысушысында өзімен бірге жеке куәлігі және оқу орнынан берілген оқушының фотосы бар анықтамасы болуы қажет.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10.6 </w:t>
      </w: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I тур – 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физика, математика, химия, биология, география, ағылшын тілі пәндері бойынша</w:t>
      </w: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онлайн-тестілеу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. Қатысушылар пән бойынша мектепте алынған теориялық білімдерін көрсетуі керек.  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Тест тапсырмаларының саны – 25. Онлайн-тестілеуге бөлінетін уақыт 1 сағат (60 минут).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"Композиция" пәні бойынша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– оқушылардың графикалық және шығармашылық дайындық  деңгейін, олардың жаңа шығармашылық көркем образдар ойлау қабілетін анықтау үшін олар өздерінің шығармашылық жұмыстарының портфолиосын сканерленген түрде көрсетуі тиіс. 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10.7 II тур жазбаша өтеді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, онда қатысушылар физика, математика, химия, биология, география пәндері бойынша шығармашылық қабілеттерін және тәжірибелік дағдыларын көрсетуі қажет. Тапсырмалар саны – 4. Орындау уақыты – 1,5 сағат.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"Ағылшын тілі" пәні бойынша II-тур 3 бөліктен тұрады: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1. тыңдалым;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2. тест орындау;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3. дайындалмаған сөйлеудегі коммуникативтік дағдылар (Speaking: диалог) – пәндік комиссия мүшелерімен әңгіме.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Олимпиада ұзақтығы – 2 академиялық сағат.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"Композиция" пәні бойынша – оқушы образдық ойлау қабілетін, техникалық шеберлігін, графикалық суреттің жоғары сапасын көрсетуге және өзімен бірге тиісті кеңсе заттары (түрлі қаттылықтағы қарындаштар, А3 форматты қағаз, гуашь, акварель, түрлі-түсті қарындаштар және т. б.) болуы тиіс.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Емтиханның ұзақтығы – 2 академиялық сағат.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10.8 Бірінші және екінші тур нәтижелері бағалаудың пайыздық мөлшерімен анықталады. Мұнда оң баға болып 50-ден 100% есептеледі: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− "өте жақсы" – 90-100 %;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− "жақсы" – 75-89 %;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− "қанағаттанарлық" – 50-74 %;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− "қанағаттанарлықсыз" – 0-49 %. 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10.9 I тур бойынша жинаған 75-100 % ПО екінші кезеңіне қатысуға құқық береді, бірақ екінші турда есептелмейді.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10.10 II турды өткізу кезінде олимпиада қатысушыларына өзімен бірге олимпиаданы өткізу шарттары мен талаптары бойынша олимпиада ұйымдастырушыларымен рұқсат етілген құралдарды және мүмкіндіктері шектеулі олимпиадаға қатысушылар, мүгедек, мүгедек-балаларға арналған арнайы техникалық құралдарды қоспағандағы байланыс құралдарын, электронды-есептеу техникасын, фото-, аудио - және видеоаппаратура, анықтамалық материалдар, жазбалар және өзге де сақтау және ақпарат беру құралдарын алып кіруге тыйым салынады. 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10.11 ПО ұйымдастыру және өткізу, сондай-ақ, ПО жеңімпаздары мен жүлдегерлерін марапаттау ПО ұйымдастыру комитетімен жүзеге асырылады.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10.12 ПО жеңімпаздары мен жүлдегерлері ПО қатысушыларының қорытынды туры нәтижелерінің негізінде айқындалады.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10.13 ПО қорытынды турының жеңімпаздары мен жүлдегерлері тиісті дипломдармен марапатталады.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10.14 ПО жеңімпаздар мен жүлдегерлерінің оқытушылары ұйымдастыру комитетінің шешімі бойынша грамоталармен және естелік сыйлықтармен марапатталуы мүмкін.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10.15 ПО қорытынды кезеңнің жеңімпаздары мен жүлдегерлерінің дипломдарына АТУ Ректоры қол қояды.</w:t>
      </w:r>
    </w:p>
    <w:p w:rsidR="00C8311F" w:rsidRPr="00803521" w:rsidRDefault="00C8311F" w:rsidP="00C8311F">
      <w:pPr>
        <w:pStyle w:val="2"/>
        <w:ind w:firstLine="425"/>
        <w:rPr>
          <w:rFonts w:ascii="Times New Roman" w:hAnsi="Times New Roman"/>
          <w:color w:val="000000"/>
          <w:lang w:val="kk-KZ"/>
        </w:rPr>
      </w:pPr>
      <w:bookmarkStart w:id="13" w:name="_Toc381623884"/>
      <w:bookmarkStart w:id="14" w:name="_Toc465868571"/>
      <w:bookmarkStart w:id="15" w:name="_Toc465869183"/>
      <w:bookmarkStart w:id="16" w:name="_Toc498701328"/>
      <w:bookmarkEnd w:id="8"/>
      <w:bookmarkEnd w:id="9"/>
      <w:bookmarkEnd w:id="10"/>
      <w:bookmarkEnd w:id="11"/>
      <w:bookmarkEnd w:id="12"/>
      <w:r w:rsidRPr="00803521">
        <w:rPr>
          <w:rFonts w:ascii="Times New Roman" w:hAnsi="Times New Roman"/>
          <w:color w:val="000000"/>
          <w:lang w:val="kk-KZ"/>
        </w:rPr>
        <w:t>12</w:t>
      </w:r>
      <w:bookmarkEnd w:id="13"/>
      <w:bookmarkEnd w:id="14"/>
      <w:bookmarkEnd w:id="15"/>
      <w:bookmarkEnd w:id="16"/>
      <w:r w:rsidRPr="00803521">
        <w:rPr>
          <w:rFonts w:ascii="Times New Roman" w:hAnsi="Times New Roman"/>
          <w:color w:val="000000"/>
          <w:lang w:val="kk-KZ"/>
        </w:rPr>
        <w:t xml:space="preserve"> ПО қорытындысын шығару тәртібі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12.1 ПО екінші турының нәтижелері бойынша қазылар алқасы ұйымдастыру комитетімен келіскеннен кейін ПО екінші турында жинаған баллға сәйкес оқушылар арасында жеңімпаздарды анықтайды.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12.2 ІІ турдың нәтижесі бойынша балл бірдей болған жағдайда ПО бірінші кезеңінің нәтижелері бойынша ең көп балл жинаған қатысушы жеңімпаз болып саналады.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12.3 Олимпиаданың жеңімпаздары әр пән бойынша мынадай тәртіппен марапатталады: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- </w:t>
      </w: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1 орынға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– I дәрежелі диплом. I дәрежелі Диплом </w:t>
      </w:r>
      <w:r w:rsidRPr="0080352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ҰБТ (50 баллдан жоғары) сәтті тапсырған жағдайда бейіндік пәндеріне сәйкес </w:t>
      </w:r>
      <w:r w:rsidR="005869E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білім беру бағдарламасы</w:t>
      </w:r>
      <w:r w:rsidRPr="0080352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 бойынша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АТУ ректорының гранты есебінен бір оқу жылын оқуға сертификат алу құқығын береді;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2 орын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– ІІ дәрежелі диплом. II дәрежелі Диплом</w:t>
      </w:r>
      <w:r w:rsidRPr="0080352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 ҰБТ (50 баллдан жоғары) сәтті тапсырған жағдайда бейіндік пәндеріне сәйкес таңдаған </w:t>
      </w:r>
      <w:r w:rsidR="005869E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білім беру бағдарламасы</w:t>
      </w:r>
      <w:r w:rsidRPr="0080352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 бойынша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АТУ-да 50% жеңілдікпен бір оқу жылын оқуға сертификат алу құқығын береді; 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3 орын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– ІІІ дәрежелі диплом. III дәрежелі Диплом</w:t>
      </w:r>
      <w:r w:rsidRPr="0080352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 ҰБТ (50 баллдан жоғары) сәтті тапсырған жағдайда бейіндік пәндеріне сәйкес таңдаған </w:t>
      </w:r>
      <w:r w:rsidR="005869E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білім беру бағдарламасы</w:t>
      </w:r>
      <w:r w:rsidRPr="00803521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 бойынша</w:t>
      </w: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 xml:space="preserve"> АТУ-да 30% жеңілдікпен бір оқу жылын оқуға сертификат алу құқығын береді. </w:t>
      </w:r>
    </w:p>
    <w:p w:rsidR="00C8311F" w:rsidRPr="00803521" w:rsidRDefault="00C8311F" w:rsidP="00C8311F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3521">
        <w:rPr>
          <w:rFonts w:ascii="Times New Roman" w:hAnsi="Times New Roman"/>
          <w:color w:val="000000"/>
          <w:sz w:val="28"/>
          <w:szCs w:val="28"/>
          <w:lang w:val="kk-KZ"/>
        </w:rPr>
        <w:t>12.4 ПО жеңімпаздарын анықтау бойынша қазылар алқасының шешімі оның барлық мүшелерінің қолы қойылған тиісті хаттамамен рәсімделеді.</w:t>
      </w:r>
    </w:p>
    <w:p w:rsidR="00C8311F" w:rsidRPr="00402B88" w:rsidRDefault="00C8311F">
      <w:pPr>
        <w:rPr>
          <w:lang w:val="kk-KZ"/>
        </w:rPr>
      </w:pPr>
    </w:p>
    <w:sectPr w:rsidR="00C8311F" w:rsidRPr="00402B88" w:rsidSect="0001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644A"/>
    <w:multiLevelType w:val="hybridMultilevel"/>
    <w:tmpl w:val="88467AF6"/>
    <w:lvl w:ilvl="0" w:tplc="7C288D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88"/>
    <w:rsid w:val="000133C0"/>
    <w:rsid w:val="001A1C9E"/>
    <w:rsid w:val="001C0501"/>
    <w:rsid w:val="002769C9"/>
    <w:rsid w:val="00300712"/>
    <w:rsid w:val="00402B88"/>
    <w:rsid w:val="004C1B94"/>
    <w:rsid w:val="00577BDE"/>
    <w:rsid w:val="005869E1"/>
    <w:rsid w:val="00775D60"/>
    <w:rsid w:val="0096127D"/>
    <w:rsid w:val="00C8311F"/>
    <w:rsid w:val="00E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4E370-B76D-47F9-BE1D-662B5097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8"/>
    <w:pPr>
      <w:spacing w:after="160" w:line="252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11F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11F"/>
    <w:rPr>
      <w:rFonts w:ascii="Calibri Light" w:eastAsia="SimSun" w:hAnsi="Calibri Light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1644</Words>
  <Characters>9372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104-1</dc:creator>
  <cp:lastModifiedBy>Админ</cp:lastModifiedBy>
  <cp:revision>8</cp:revision>
  <dcterms:created xsi:type="dcterms:W3CDTF">2020-01-17T10:42:00Z</dcterms:created>
  <dcterms:modified xsi:type="dcterms:W3CDTF">2020-01-20T04:56:00Z</dcterms:modified>
</cp:coreProperties>
</file>